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Subject Report</w:t>
      </w:r>
    </w:p>
    <w:p w:rsidR="00000000" w:rsidDel="00000000" w:rsidP="00000000" w:rsidRDefault="00000000" w:rsidRPr="00000000" w14:paraId="00000002">
      <w:pPr>
        <w:spacing w:line="259" w:lineRule="auto"/>
        <w:jc w:val="center"/>
        <w:rPr>
          <w:rFonts w:ascii="Avenir" w:cs="Avenir" w:eastAsia="Avenir" w:hAnsi="Avenir"/>
          <w:i w:val="1"/>
          <w:sz w:val="20"/>
          <w:szCs w:val="20"/>
        </w:rPr>
      </w:pPr>
      <w:r w:rsidDel="00000000" w:rsidR="00000000" w:rsidRPr="00000000">
        <w:rPr>
          <w:rFonts w:ascii="Avenir" w:cs="Avenir" w:eastAsia="Avenir" w:hAnsi="Avenir"/>
          <w:i w:val="1"/>
          <w:sz w:val="20"/>
          <w:szCs w:val="20"/>
          <w:rtl w:val="0"/>
        </w:rPr>
        <w:t xml:space="preserve">(Topic)</w:t>
      </w:r>
    </w:p>
    <w:p w:rsidR="00000000" w:rsidDel="00000000" w:rsidP="00000000" w:rsidRDefault="00000000" w:rsidRPr="00000000" w14:paraId="00000003">
      <w:pPr>
        <w:jc w:val="center"/>
        <w:rPr>
          <w:rFonts w:ascii="Avenir" w:cs="Avenir" w:eastAsia="Avenir" w:hAnsi="Avenir"/>
          <w:i w:val="1"/>
          <w:sz w:val="20"/>
          <w:szCs w:val="20"/>
        </w:rPr>
      </w:pPr>
      <w:r w:rsidDel="00000000" w:rsidR="00000000" w:rsidRPr="00000000">
        <w:rPr>
          <w:rFonts w:ascii="Avenir" w:cs="Avenir" w:eastAsia="Avenir" w:hAnsi="Avenir"/>
          <w:i w:val="1"/>
          <w:sz w:val="22"/>
          <w:szCs w:val="22"/>
          <w:rtl w:val="0"/>
        </w:rPr>
        <w:t xml:space="preserve">First &amp; Last Name, Date</w:t>
      </w:r>
      <w:r w:rsidDel="00000000" w:rsidR="00000000" w:rsidRPr="00000000">
        <w:rPr>
          <w:rtl w:val="0"/>
        </w:rPr>
      </w:r>
    </w:p>
    <w:p w:rsidR="00000000" w:rsidDel="00000000" w:rsidP="00000000" w:rsidRDefault="00000000" w:rsidRPr="00000000" w14:paraId="00000004">
      <w:pPr>
        <w:jc w:val="center"/>
        <w:rPr>
          <w:sz w:val="10"/>
          <w:szCs w:val="10"/>
        </w:rPr>
      </w:pPr>
      <w:r w:rsidDel="00000000" w:rsidR="00000000" w:rsidRPr="00000000">
        <w:rPr>
          <w:sz w:val="10"/>
          <w:szCs w:val="10"/>
        </w:rPr>
        <mc:AlternateContent>
          <mc:Choice Requires="wpg">
            <w:drawing>
              <wp:inline distB="0" distT="0" distL="0" distR="0">
                <wp:extent cx="3285173" cy="45154"/>
                <wp:effectExtent b="0" l="0" r="0" t="0"/>
                <wp:docPr id="1337100187" name=""/>
                <a:graphic>
                  <a:graphicData uri="http://schemas.microsoft.com/office/word/2010/wordprocessingShape">
                    <wps:wsp>
                      <wps:cNvSpPr/>
                      <wps:cNvPr id="2" name="Shape 2"/>
                      <wps:spPr>
                        <a:xfrm>
                          <a:off x="3635945" y="3757141"/>
                          <a:ext cx="3420110" cy="45719"/>
                        </a:xfrm>
                        <a:prstGeom prst="rect">
                          <a:avLst/>
                        </a:prstGeom>
                        <a:solidFill>
                          <a:srgbClr val="3BBC42"/>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inline>
            </w:drawing>
          </mc:Choice>
          <mc:Fallback>
            <w:drawing>
              <wp:inline distB="0" distT="0" distL="0" distR="0">
                <wp:extent cx="3285173" cy="45154"/>
                <wp:effectExtent b="0" l="0" r="0" t="0"/>
                <wp:docPr id="133710018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85173" cy="451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rPr>
          <w:sz w:val="10"/>
          <w:szCs w:val="1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Fonts w:ascii="Avenir" w:cs="Avenir" w:eastAsia="Avenir" w:hAnsi="Avenir"/>
          <w:rtl w:val="0"/>
        </w:rPr>
        <w:t xml:space="preserve">The goal of our staff growth plan is to gain insight on a specific topic and apply the knowledge to our daily lives. This fosters a lifestyle of learning. The plan consists of:</w:t>
      </w:r>
    </w:p>
    <w:p w:rsidR="00000000" w:rsidDel="00000000" w:rsidP="00000000" w:rsidRDefault="00000000" w:rsidRPr="00000000" w14:paraId="00000008">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Reading a book</w:t>
      </w:r>
    </w:p>
    <w:p w:rsidR="00000000" w:rsidDel="00000000" w:rsidP="00000000" w:rsidRDefault="00000000" w:rsidRPr="00000000" w14:paraId="00000009">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Conducting an interview</w:t>
      </w:r>
    </w:p>
    <w:p w:rsidR="00000000" w:rsidDel="00000000" w:rsidP="00000000" w:rsidRDefault="00000000" w:rsidRPr="00000000" w14:paraId="0000000A">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Developing a practice</w:t>
      </w:r>
    </w:p>
    <w:p w:rsidR="00000000" w:rsidDel="00000000" w:rsidP="00000000" w:rsidRDefault="00000000" w:rsidRPr="00000000" w14:paraId="0000000B">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Giving a presentation on what you’ve learned</w:t>
      </w:r>
    </w:p>
    <w:p w:rsidR="00000000" w:rsidDel="00000000" w:rsidP="00000000" w:rsidRDefault="00000000" w:rsidRPr="00000000" w14:paraId="0000000C">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Capturing the lessons in a written report</w:t>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Fonts w:ascii="Avenir" w:cs="Avenir" w:eastAsia="Avenir" w:hAnsi="Avenir"/>
          <w:rtl w:val="0"/>
        </w:rPr>
        <w:t xml:space="preserve">This document provides the instructions for the report.</w:t>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Fonts w:ascii="Avenir" w:cs="Avenir" w:eastAsia="Avenir" w:hAnsi="Avenir"/>
          <w:rtl w:val="0"/>
        </w:rPr>
        <w:t xml:space="preserve">A report is a piece of writing that provides information about a certain topic. In every effective report, there are three major parts: introduction, body, and conclusion.</w:t>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spacing w:after="120" w:lineRule="auto"/>
        <w:ind w:left="0" w:firstLine="0"/>
        <w:rPr>
          <w:rFonts w:ascii="Avenir" w:cs="Avenir" w:eastAsia="Avenir" w:hAnsi="Avenir"/>
        </w:rPr>
      </w:pPr>
      <w:r w:rsidDel="00000000" w:rsidR="00000000" w:rsidRPr="00000000">
        <w:rPr>
          <w:rFonts w:ascii="Avenir" w:cs="Avenir" w:eastAsia="Avenir" w:hAnsi="Avenir"/>
          <w:b w:val="1"/>
          <w:rtl w:val="0"/>
        </w:rPr>
        <w:t xml:space="preserve">Introduction: </w:t>
      </w:r>
      <w:r w:rsidDel="00000000" w:rsidR="00000000" w:rsidRPr="00000000">
        <w:rPr>
          <w:rFonts w:ascii="Avenir" w:cs="Avenir" w:eastAsia="Avenir" w:hAnsi="Avenir"/>
          <w:rtl w:val="0"/>
        </w:rPr>
        <w:t xml:space="preserve">This is where the subject or topic is introduced. The introduction should sound interesting to capture the attention of the reader. It often summarizes the big picture or big idea of the report. It moves the audience from general to specific. </w:t>
      </w:r>
    </w:p>
    <w:p w:rsidR="00000000" w:rsidDel="00000000" w:rsidP="00000000" w:rsidRDefault="00000000" w:rsidRPr="00000000" w14:paraId="00000013">
      <w:pPr>
        <w:spacing w:after="120" w:lineRule="auto"/>
        <w:ind w:left="0" w:firstLine="0"/>
        <w:rPr>
          <w:rFonts w:ascii="Avenir" w:cs="Avenir" w:eastAsia="Avenir" w:hAnsi="Avenir"/>
        </w:rPr>
      </w:pPr>
      <w:r w:rsidDel="00000000" w:rsidR="00000000" w:rsidRPr="00000000">
        <w:rPr>
          <w:rFonts w:ascii="Avenir" w:cs="Avenir" w:eastAsia="Avenir" w:hAnsi="Avenir"/>
          <w:b w:val="1"/>
          <w:rtl w:val="0"/>
        </w:rPr>
        <w:t xml:space="preserve">Body: </w:t>
      </w:r>
      <w:r w:rsidDel="00000000" w:rsidR="00000000" w:rsidRPr="00000000">
        <w:rPr>
          <w:rFonts w:ascii="Avenir" w:cs="Avenir" w:eastAsia="Avenir" w:hAnsi="Avenir"/>
          <w:rtl w:val="0"/>
        </w:rPr>
        <w:t xml:space="preserve">The body is the longest part of the report and commonly highlights all the main topics and ideas. This also includes evidence or information that supports the big idea. It should have a logical ordering of ideas.</w:t>
      </w:r>
    </w:p>
    <w:p w:rsidR="00000000" w:rsidDel="00000000" w:rsidP="00000000" w:rsidRDefault="00000000" w:rsidRPr="00000000" w14:paraId="00000014">
      <w:pPr>
        <w:spacing w:after="120" w:lineRule="auto"/>
        <w:ind w:left="0" w:firstLine="0"/>
        <w:rPr>
          <w:rFonts w:ascii="Avenir" w:cs="Avenir" w:eastAsia="Avenir" w:hAnsi="Avenir"/>
        </w:rPr>
      </w:pPr>
      <w:r w:rsidDel="00000000" w:rsidR="00000000" w:rsidRPr="00000000">
        <w:rPr>
          <w:rFonts w:ascii="Avenir" w:cs="Avenir" w:eastAsia="Avenir" w:hAnsi="Avenir"/>
          <w:b w:val="1"/>
          <w:rtl w:val="0"/>
        </w:rPr>
        <w:t xml:space="preserve">Conclusion:</w:t>
      </w:r>
      <w:r w:rsidDel="00000000" w:rsidR="00000000" w:rsidRPr="00000000">
        <w:rPr>
          <w:rFonts w:ascii="Avenir" w:cs="Avenir" w:eastAsia="Avenir" w:hAnsi="Avenir"/>
          <w:rtl w:val="0"/>
        </w:rPr>
        <w:t xml:space="preserve"> This is the last part and summarizes the overall topics or ideas as well as how you plan to incorporate what you’ve learned. It should ensure that the reader is left with something to think about.</w:t>
      </w:r>
    </w:p>
    <w:p w:rsidR="00000000" w:rsidDel="00000000" w:rsidP="00000000" w:rsidRDefault="00000000" w:rsidRPr="00000000" w14:paraId="00000015">
      <w:pPr>
        <w:spacing w:after="80" w:lineRule="auto"/>
        <w:rPr>
          <w:rFonts w:ascii="Avenir" w:cs="Avenir" w:eastAsia="Avenir" w:hAnsi="Avenir"/>
        </w:rPr>
      </w:pPr>
      <w:r w:rsidDel="00000000" w:rsidR="00000000" w:rsidRPr="00000000">
        <w:rPr>
          <w:rtl w:val="0"/>
        </w:rPr>
      </w:r>
    </w:p>
    <w:p w:rsidR="00000000" w:rsidDel="00000000" w:rsidP="00000000" w:rsidRDefault="00000000" w:rsidRPr="00000000" w14:paraId="00000016">
      <w:pPr>
        <w:spacing w:after="80" w:lineRule="auto"/>
        <w:rPr>
          <w:rFonts w:ascii="Avenir" w:cs="Avenir" w:eastAsia="Avenir" w:hAnsi="Avenir"/>
        </w:rPr>
      </w:pPr>
      <w:r w:rsidDel="00000000" w:rsidR="00000000" w:rsidRPr="00000000">
        <w:rPr>
          <w:rFonts w:ascii="Avenir" w:cs="Avenir" w:eastAsia="Avenir" w:hAnsi="Avenir"/>
          <w:b w:val="1"/>
          <w:rtl w:val="0"/>
        </w:rPr>
        <w:t xml:space="preserve">GUIDELINES</w:t>
      </w:r>
      <w:r w:rsidDel="00000000" w:rsidR="00000000" w:rsidRPr="00000000">
        <w:rPr>
          <w:rtl w:val="0"/>
        </w:rPr>
      </w:r>
    </w:p>
    <w:p w:rsidR="00000000" w:rsidDel="00000000" w:rsidP="00000000" w:rsidRDefault="00000000" w:rsidRPr="00000000" w14:paraId="00000017">
      <w:pPr>
        <w:numPr>
          <w:ilvl w:val="0"/>
          <w:numId w:val="1"/>
        </w:numPr>
        <w:spacing w:after="0" w:lineRule="auto"/>
        <w:ind w:left="360" w:hanging="360"/>
        <w:rPr>
          <w:rFonts w:ascii="Avenir" w:cs="Avenir" w:eastAsia="Avenir" w:hAnsi="Avenir"/>
        </w:rPr>
      </w:pPr>
      <w:r w:rsidDel="00000000" w:rsidR="00000000" w:rsidRPr="00000000">
        <w:rPr>
          <w:rFonts w:ascii="Avenir" w:cs="Avenir" w:eastAsia="Avenir" w:hAnsi="Avenir"/>
          <w:rtl w:val="0"/>
        </w:rPr>
        <w:t xml:space="preserve">Header: Use the given header and add your information</w:t>
      </w:r>
    </w:p>
    <w:p w:rsidR="00000000" w:rsidDel="00000000" w:rsidP="00000000" w:rsidRDefault="00000000" w:rsidRPr="00000000" w14:paraId="00000018">
      <w:pPr>
        <w:numPr>
          <w:ilvl w:val="0"/>
          <w:numId w:val="1"/>
        </w:numPr>
        <w:spacing w:after="0" w:lineRule="auto"/>
        <w:ind w:left="360" w:hanging="360"/>
        <w:rPr>
          <w:rFonts w:ascii="Avenir" w:cs="Avenir" w:eastAsia="Avenir" w:hAnsi="Avenir"/>
        </w:rPr>
      </w:pPr>
      <w:r w:rsidDel="00000000" w:rsidR="00000000" w:rsidRPr="00000000">
        <w:rPr>
          <w:rFonts w:ascii="Avenir" w:cs="Avenir" w:eastAsia="Avenir" w:hAnsi="Avenir"/>
          <w:rtl w:val="0"/>
        </w:rPr>
        <w:t xml:space="preserve">Body: Delete the instructions and guidelines before adding your content</w:t>
      </w:r>
    </w:p>
    <w:p w:rsidR="00000000" w:rsidDel="00000000" w:rsidP="00000000" w:rsidRDefault="00000000" w:rsidRPr="00000000" w14:paraId="00000019">
      <w:pPr>
        <w:numPr>
          <w:ilvl w:val="0"/>
          <w:numId w:val="1"/>
        </w:numPr>
        <w:spacing w:after="0" w:lineRule="auto"/>
        <w:ind w:left="360" w:hanging="360"/>
        <w:rPr>
          <w:rFonts w:ascii="Avenir" w:cs="Avenir" w:eastAsia="Avenir" w:hAnsi="Avenir"/>
        </w:rPr>
      </w:pPr>
      <w:r w:rsidDel="00000000" w:rsidR="00000000" w:rsidRPr="00000000">
        <w:rPr>
          <w:rFonts w:ascii="Avenir" w:cs="Avenir" w:eastAsia="Avenir" w:hAnsi="Avenir"/>
          <w:rtl w:val="0"/>
        </w:rPr>
        <w:t xml:space="preserve">Use one-inch page margins</w:t>
      </w:r>
    </w:p>
    <w:p w:rsidR="00000000" w:rsidDel="00000000" w:rsidP="00000000" w:rsidRDefault="00000000" w:rsidRPr="00000000" w14:paraId="0000001A">
      <w:pPr>
        <w:numPr>
          <w:ilvl w:val="0"/>
          <w:numId w:val="1"/>
        </w:numPr>
        <w:spacing w:after="0" w:lineRule="auto"/>
        <w:ind w:left="360" w:hanging="360"/>
        <w:rPr>
          <w:rFonts w:ascii="Avenir" w:cs="Avenir" w:eastAsia="Avenir" w:hAnsi="Avenir"/>
        </w:rPr>
      </w:pPr>
      <w:r w:rsidDel="00000000" w:rsidR="00000000" w:rsidRPr="00000000">
        <w:rPr>
          <w:rFonts w:ascii="Avenir" w:cs="Avenir" w:eastAsia="Avenir" w:hAnsi="Avenir"/>
          <w:rtl w:val="0"/>
        </w:rPr>
        <w:t xml:space="preserve">Single space your text</w:t>
      </w:r>
    </w:p>
    <w:p w:rsidR="00000000" w:rsidDel="00000000" w:rsidP="00000000" w:rsidRDefault="00000000" w:rsidRPr="00000000" w14:paraId="0000001B">
      <w:pPr>
        <w:numPr>
          <w:ilvl w:val="0"/>
          <w:numId w:val="1"/>
        </w:numPr>
        <w:spacing w:after="0" w:lineRule="auto"/>
        <w:ind w:left="360" w:hanging="360"/>
        <w:rPr>
          <w:rFonts w:ascii="Avenir" w:cs="Avenir" w:eastAsia="Avenir" w:hAnsi="Avenir"/>
        </w:rPr>
      </w:pPr>
      <w:r w:rsidDel="00000000" w:rsidR="00000000" w:rsidRPr="00000000">
        <w:rPr>
          <w:rFonts w:ascii="Avenir" w:cs="Avenir" w:eastAsia="Avenir" w:hAnsi="Avenir"/>
          <w:rtl w:val="0"/>
        </w:rPr>
        <w:t xml:space="preserve">Write a minimum of two pages and maximum of three</w:t>
      </w:r>
    </w:p>
    <w:p w:rsidR="00000000" w:rsidDel="00000000" w:rsidP="00000000" w:rsidRDefault="00000000" w:rsidRPr="00000000" w14:paraId="0000001C">
      <w:pPr>
        <w:numPr>
          <w:ilvl w:val="0"/>
          <w:numId w:val="1"/>
        </w:numPr>
        <w:spacing w:after="0" w:lineRule="auto"/>
        <w:ind w:left="360" w:hanging="360"/>
        <w:rPr>
          <w:rFonts w:ascii="Avenir" w:cs="Avenir" w:eastAsia="Avenir" w:hAnsi="Avenir"/>
        </w:rPr>
      </w:pPr>
      <w:r w:rsidDel="00000000" w:rsidR="00000000" w:rsidRPr="00000000">
        <w:rPr>
          <w:rFonts w:ascii="Avenir" w:cs="Avenir" w:eastAsia="Avenir" w:hAnsi="Avenir"/>
          <w:rtl w:val="0"/>
        </w:rPr>
        <w:t xml:space="preserve">Use Avenir 12pt font</w:t>
      </w:r>
    </w:p>
    <w:p w:rsidR="00000000" w:rsidDel="00000000" w:rsidP="00000000" w:rsidRDefault="00000000" w:rsidRPr="00000000" w14:paraId="0000001D">
      <w:pPr>
        <w:numPr>
          <w:ilvl w:val="0"/>
          <w:numId w:val="1"/>
        </w:numPr>
        <w:spacing w:after="0" w:lineRule="auto"/>
        <w:ind w:left="360" w:hanging="360"/>
        <w:rPr>
          <w:rFonts w:ascii="Avenir" w:cs="Avenir" w:eastAsia="Avenir" w:hAnsi="Avenir"/>
        </w:rPr>
      </w:pPr>
      <w:r w:rsidDel="00000000" w:rsidR="00000000" w:rsidRPr="00000000">
        <w:rPr>
          <w:rFonts w:ascii="Avenir" w:cs="Avenir" w:eastAsia="Avenir" w:hAnsi="Avenir"/>
          <w:rtl w:val="0"/>
        </w:rPr>
        <w:t xml:space="preserve">Have a peer take a second look for any typos</w:t>
      </w:r>
    </w:p>
    <w:p w:rsidR="00000000" w:rsidDel="00000000" w:rsidP="00000000" w:rsidRDefault="00000000" w:rsidRPr="00000000" w14:paraId="0000001E">
      <w:pPr>
        <w:numPr>
          <w:ilvl w:val="0"/>
          <w:numId w:val="1"/>
        </w:numPr>
        <w:spacing w:after="80" w:lineRule="auto"/>
        <w:ind w:left="360" w:hanging="360"/>
        <w:rPr>
          <w:rFonts w:ascii="Avenir" w:cs="Avenir" w:eastAsia="Avenir" w:hAnsi="Avenir"/>
        </w:rPr>
      </w:pPr>
      <w:r w:rsidDel="00000000" w:rsidR="00000000" w:rsidRPr="00000000">
        <w:rPr>
          <w:rFonts w:ascii="Avenir" w:cs="Avenir" w:eastAsia="Avenir" w:hAnsi="Avenir"/>
          <w:rtl w:val="0"/>
        </w:rPr>
        <w:t xml:space="preserve">Don’t stress – just write about what you learned</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57805" cy="457805"/>
          <wp:effectExtent b="0" l="0" r="0" t="0"/>
          <wp:docPr id="133710018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805" cy="45780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04351"/>
    <w:pPr>
      <w:ind w:left="720"/>
      <w:contextualSpacing w:val="1"/>
    </w:pPr>
  </w:style>
  <w:style w:type="paragraph" w:styleId="Header">
    <w:name w:val="header"/>
    <w:basedOn w:val="Normal"/>
    <w:link w:val="HeaderChar"/>
    <w:uiPriority w:val="99"/>
    <w:unhideWhenUsed w:val="1"/>
    <w:rsid w:val="00363ECD"/>
    <w:pPr>
      <w:tabs>
        <w:tab w:val="center" w:pos="4680"/>
        <w:tab w:val="right" w:pos="9360"/>
      </w:tabs>
    </w:pPr>
  </w:style>
  <w:style w:type="character" w:styleId="HeaderChar" w:customStyle="1">
    <w:name w:val="Header Char"/>
    <w:basedOn w:val="DefaultParagraphFont"/>
    <w:link w:val="Header"/>
    <w:uiPriority w:val="99"/>
    <w:rsid w:val="00363ECD"/>
  </w:style>
  <w:style w:type="paragraph" w:styleId="Footer">
    <w:name w:val="footer"/>
    <w:basedOn w:val="Normal"/>
    <w:link w:val="FooterChar"/>
    <w:uiPriority w:val="99"/>
    <w:unhideWhenUsed w:val="1"/>
    <w:rsid w:val="00363ECD"/>
    <w:pPr>
      <w:tabs>
        <w:tab w:val="center" w:pos="4680"/>
        <w:tab w:val="right" w:pos="9360"/>
      </w:tabs>
    </w:pPr>
  </w:style>
  <w:style w:type="character" w:styleId="FooterChar" w:customStyle="1">
    <w:name w:val="Footer Char"/>
    <w:basedOn w:val="DefaultParagraphFont"/>
    <w:link w:val="Footer"/>
    <w:uiPriority w:val="99"/>
    <w:rsid w:val="00363ECD"/>
  </w:style>
  <w:style w:type="paragraph" w:styleId="BalloonText">
    <w:name w:val="Balloon Text"/>
    <w:basedOn w:val="Normal"/>
    <w:link w:val="BalloonTextChar"/>
    <w:uiPriority w:val="99"/>
    <w:semiHidden w:val="1"/>
    <w:unhideWhenUsed w:val="1"/>
    <w:rsid w:val="008F779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F7798"/>
    <w:rPr>
      <w:rFonts w:ascii="Segoe UI" w:cs="Segoe UI" w:hAnsi="Segoe UI"/>
      <w:sz w:val="18"/>
      <w:szCs w:val="18"/>
    </w:rPr>
  </w:style>
  <w:style w:type="table" w:styleId="TableGrid">
    <w:name w:val="Table Grid"/>
    <w:basedOn w:val="TableNormal"/>
    <w:uiPriority w:val="39"/>
    <w:rsid w:val="002F1972"/>
    <w:rPr>
      <w:rFonts w:ascii="Avenir" w:hAnsi="Aveni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374C19"/>
    <w:rPr>
      <w:color w:val="0563c1" w:themeColor="hyperlink"/>
      <w:u w:val="single"/>
    </w:rPr>
  </w:style>
  <w:style w:type="character" w:styleId="UnresolvedMention">
    <w:name w:val="Unresolved Mention"/>
    <w:basedOn w:val="DefaultParagraphFont"/>
    <w:uiPriority w:val="99"/>
    <w:rsid w:val="00374C1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LHnZa3P1zNVPE3LnaCwC55J8w==">CgMxLjA4AHIhMUVqQ2xFQTRQRFRPdlFPUW4yaks3VTFsLVlWeTJSbV9q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2022-12-15T17:12:00Z</dcterms:created>
  <dc:creator>Ryan Greenawalt</dc:creator>
</cp:coreProperties>
</file>